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Elnöki pályázat a 202</w:t>
      </w:r>
      <w:r w:rsidDel="00000000" w:rsidR="00000000" w:rsidRPr="00000000">
        <w:rPr>
          <w:rFonts w:ascii="Garamond" w:cs="Garamond" w:eastAsia="Garamond" w:hAnsi="Garamond"/>
          <w:b w:val="1"/>
          <w:smallCaps w:val="1"/>
          <w:sz w:val="32"/>
          <w:szCs w:val="32"/>
          <w:rtl w:val="0"/>
        </w:rPr>
        <w:t xml:space="preserve">4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-es Tisztújítás során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Pályázati adatlap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4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Név: </w:t>
        <w:tab/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4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Képzéskód: </w:t>
        <w:tab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4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Kezdés éve: </w:t>
        <w:tab/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4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Neptun kód: </w:t>
        <w:tab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4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 </w:t>
        <w:tab/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56"/>
        </w:tabs>
        <w:spacing w:after="0" w:before="240" w:line="240" w:lineRule="auto"/>
        <w:ind w:left="284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Telefon: </w:t>
        <w:tab/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both"/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36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Nyilatkozat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240" w:line="240" w:lineRule="auto"/>
        <w:ind w:left="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Nyilatkozom arról, hogy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spacing w:after="0" w:line="240" w:lineRule="auto"/>
        <w:ind w:left="567" w:hanging="28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az pályázás idejében a VIK HÖK SZMSZ 1.§ (3) értelmében a BME VIK HÖK tagja vagyok;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spacing w:after="0" w:line="240" w:lineRule="auto"/>
        <w:ind w:left="567" w:hanging="28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 megadott személyes adataimat a VIK HK az elnökválasztás végéig, az elnökválasztás céljából kezelje;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spacing w:after="0" w:line="240" w:lineRule="auto"/>
        <w:ind w:left="567" w:hanging="28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ismerem és tudomásul veszem a pályázati kiírás részleteit és tartalmi követelményeit.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spacing w:after="0" w:line="240" w:lineRule="auto"/>
        <w:ind w:left="567" w:hanging="28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 jelentkezési határidőig (2024. március 28. 23:59) a kiírásban megadott e-mail címre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a következő időszakra vonatkozó terveimet részletező dokumentumot .pdf formátumban elküldöm;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spacing w:after="0" w:line="240" w:lineRule="auto"/>
        <w:ind w:left="567" w:hanging="28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a HK Elnökének VIK HÖK SZMSZ 10.§-ban leírt kötelességeit és jogait megismertem, megválasztásom esetén azoknak maradéktalanul eleget teszek;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spacing w:after="0" w:line="240" w:lineRule="auto"/>
        <w:ind w:left="567" w:hanging="28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megválasztásom esetén az egyes vagyonnyilatkozat-tételi kötelezettségekről szóló 2007. évi CLII. törvény szerint kész vagyok vagyonnyilatkozatot tenni;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pacing w:after="1320" w:line="240" w:lineRule="auto"/>
        <w:ind w:left="567" w:hanging="283"/>
        <w:rPr>
          <w:rFonts w:ascii="Garamond" w:cs="Garamond" w:eastAsia="Garamond" w:hAnsi="Garamond"/>
        </w:rPr>
      </w:pPr>
      <w:r w:rsidDel="00000000" w:rsidR="00000000" w:rsidRPr="00000000">
        <w:rPr>
          <w:rFonts w:ascii="Garamond" w:cs="Garamond" w:eastAsia="Garamond" w:hAnsi="Garamond"/>
          <w:rtl w:val="0"/>
        </w:rPr>
        <w:t xml:space="preserve">nincs olyan tisztségem, amely a BME HÖK Alapszabály 5.§-ban részletezett módon összeférhetetlen lenne a tisztségviselői mandátummal, illetve amennyiben van, arról megválasztásom esetén 5 munkanapon belül lemondok.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230"/>
        </w:tabs>
        <w:spacing w:after="0" w:before="0" w:line="240" w:lineRule="auto"/>
        <w:ind w:left="360" w:right="0" w:firstLine="0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…………………………..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230"/>
        </w:tabs>
        <w:spacing w:after="960" w:before="0" w:line="240" w:lineRule="auto"/>
        <w:ind w:left="720" w:right="0" w:firstLine="0"/>
        <w:jc w:val="both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aláírás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center"/>
        <w:rPr>
          <w:rFonts w:ascii="CG Omega" w:cs="CG Omega" w:eastAsia="CG Omega" w:hAnsi="CG Omega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Leadási határidő: 202</w:t>
      </w:r>
      <w:r w:rsidDel="00000000" w:rsidR="00000000" w:rsidRPr="00000000">
        <w:rPr>
          <w:rFonts w:ascii="Garamond" w:cs="Garamond" w:eastAsia="Garamond" w:hAnsi="Garamond"/>
          <w:b w:val="1"/>
          <w:smallCaps w:val="1"/>
          <w:sz w:val="36"/>
          <w:szCs w:val="36"/>
          <w:rtl w:val="0"/>
        </w:rPr>
        <w:t xml:space="preserve">4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 március 2</w:t>
      </w:r>
      <w:r w:rsidDel="00000000" w:rsidR="00000000" w:rsidRPr="00000000">
        <w:rPr>
          <w:rFonts w:ascii="Garamond" w:cs="Garamond" w:eastAsia="Garamond" w:hAnsi="Garamond"/>
          <w:b w:val="1"/>
          <w:smallCaps w:val="1"/>
          <w:sz w:val="36"/>
          <w:szCs w:val="36"/>
          <w:rtl w:val="0"/>
        </w:rPr>
        <w:t xml:space="preserve">8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. 23:59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283" w:footer="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G Omega"/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8822.0" w:type="dxa"/>
      <w:jc w:val="left"/>
      <w:tblInd w:w="-5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146"/>
      <w:gridCol w:w="960"/>
      <w:gridCol w:w="3716"/>
      <w:tblGridChange w:id="0">
        <w:tblGrid>
          <w:gridCol w:w="4146"/>
          <w:gridCol w:w="960"/>
          <w:gridCol w:w="3716"/>
        </w:tblGrid>
      </w:tblGridChange>
    </w:tblGrid>
    <w:tr>
      <w:trPr>
        <w:cantSplit w:val="0"/>
        <w:trHeight w:val="353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1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Budapesti Műszaki és Gazdaságtudományi Egyetem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1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462472" cy="658865"/>
                <wp:effectExtent b="0" l="0" r="0" t="0"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1117 Budapest, Irinyi József utca 42. 104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4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Villamosmérnöki és Informatikai Kar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  <w:tab w:val="right" w:leader="none" w:pos="3402"/>
              <w:tab w:val="left" w:leader="none" w:pos="567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http://vik-hk.bme.hu - hk@vik-hk.bme.hu</w:t>
          </w:r>
        </w:p>
      </w:tc>
    </w:tr>
    <w:tr>
      <w:trPr>
        <w:cantSplit w:val="0"/>
        <w:trHeight w:val="339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Hallgatói Képviselet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  <w:tab w:val="right" w:leader="none" w:pos="3402"/>
              <w:tab w:val="left" w:leader="none" w:pos="567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Tel.: 06-1-463-3657</w:t>
          </w:r>
        </w:p>
      </w:tc>
    </w:tr>
  </w:tbl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"/>
      <w:tblW w:w="907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913"/>
      <w:gridCol w:w="3246"/>
      <w:gridCol w:w="2913"/>
      <w:tblGridChange w:id="0">
        <w:tblGrid>
          <w:gridCol w:w="2913"/>
          <w:gridCol w:w="3246"/>
          <w:gridCol w:w="2913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1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1920597" cy="476250"/>
                <wp:effectExtent b="0" l="0" r="0" t="0"/>
                <wp:docPr descr="muegyetem" id="4" name="image2.png"/>
                <a:graphic>
                  <a:graphicData uri="http://schemas.openxmlformats.org/drawingml/2006/picture">
                    <pic:pic>
                      <pic:nvPicPr>
                        <pic:cNvPr descr="muegyetem"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0597" cy="4762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600" w:line="240" w:lineRule="auto"/>
      <w:jc w:val="center"/>
    </w:pPr>
    <w:rPr>
      <w:rFonts w:ascii="Times New Roman" w:cs="Times New Roman" w:eastAsia="Times New Roman" w:hAnsi="Times New Roman"/>
      <w:sz w:val="32"/>
      <w:szCs w:val="32"/>
    </w:rPr>
  </w:style>
  <w:style w:type="paragraph" w:styleId="Norml" w:default="1">
    <w:name w:val="Normal"/>
    <w:qFormat w:val="1"/>
    <w:rsid w:val="00083940"/>
    <w:pPr>
      <w:spacing w:after="200" w:line="276" w:lineRule="auto"/>
      <w:jc w:val="both"/>
    </w:p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paragraph" w:styleId="lfej">
    <w:name w:val="header"/>
    <w:basedOn w:val="Norml"/>
    <w:link w:val="lfejChar"/>
    <w:uiPriority w:val="99"/>
    <w:unhideWhenUsed w:val="1"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styleId="lfejChar" w:customStyle="1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 w:val="1"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styleId="llbChar" w:customStyle="1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iperhivatkozs">
    <w:name w:val="Hyperlink"/>
    <w:basedOn w:val="Bekezdsalapbettpusa"/>
    <w:uiPriority w:val="99"/>
    <w:unhideWhenUsed w:val="1"/>
    <w:rsid w:val="00CA21AD"/>
    <w:rPr>
      <w:color w:val="0563c1" w:themeColor="hyperlink"/>
      <w:u w:val="single"/>
    </w:rPr>
  </w:style>
  <w:style w:type="character" w:styleId="llbChar1" w:customStyle="1">
    <w:name w:val="Élőláb Char1"/>
    <w:basedOn w:val="Bekezdsalapbettpusa"/>
    <w:rsid w:val="00A24190"/>
    <w:rPr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 w:val="1"/>
    <w:rsid w:val="00083940"/>
    <w:pPr>
      <w:spacing w:after="600" w:line="240" w:lineRule="auto"/>
      <w:contextualSpacing w:val="1"/>
      <w:jc w:val="center"/>
    </w:pPr>
    <w:rPr>
      <w:rFonts w:ascii="Times New Roman" w:hAnsi="Times New Roman" w:cstheme="majorBidi" w:eastAsiaTheme="majorEastAsia"/>
      <w:spacing w:val="5"/>
      <w:kern w:val="28"/>
      <w:sz w:val="32"/>
      <w:szCs w:val="52"/>
    </w:rPr>
  </w:style>
  <w:style w:type="character" w:styleId="CmChar" w:customStyle="1">
    <w:name w:val="Cím Char"/>
    <w:basedOn w:val="Bekezdsalapbettpusa"/>
    <w:link w:val="Cm"/>
    <w:uiPriority w:val="10"/>
    <w:rsid w:val="00083940"/>
    <w:rPr>
      <w:rFonts w:ascii="Times New Roman" w:hAnsi="Times New Roman" w:cstheme="majorBidi" w:eastAsiaTheme="majorEastAsia"/>
      <w:spacing w:val="5"/>
      <w:kern w:val="28"/>
      <w:sz w:val="32"/>
      <w:szCs w:val="52"/>
    </w:rPr>
  </w:style>
  <w:style w:type="paragraph" w:styleId="HKBodytext" w:customStyle="1">
    <w:name w:val="HKBody text"/>
    <w:basedOn w:val="Norml"/>
    <w:uiPriority w:val="99"/>
    <w:rsid w:val="00584397"/>
    <w:pPr>
      <w:widowControl w:val="0"/>
      <w:autoSpaceDE w:val="0"/>
      <w:autoSpaceDN w:val="0"/>
      <w:adjustRightInd w:val="0"/>
      <w:spacing w:after="0" w:line="240" w:lineRule="auto"/>
    </w:pPr>
    <w:rPr>
      <w:rFonts w:ascii="CG Omega" w:cs="CG Omega" w:eastAsia="Times New Roman" w:hAnsi="CG Omega"/>
      <w:sz w:val="24"/>
      <w:szCs w:val="24"/>
      <w:lang w:eastAsia="hu-HU"/>
    </w:rPr>
  </w:style>
  <w:style w:type="paragraph" w:styleId="HKLabel" w:customStyle="1">
    <w:name w:val="HKLabel"/>
    <w:basedOn w:val="Norml"/>
    <w:uiPriority w:val="99"/>
    <w:rsid w:val="00584397"/>
    <w:pPr>
      <w:widowControl w:val="0"/>
      <w:autoSpaceDE w:val="0"/>
      <w:autoSpaceDN w:val="0"/>
      <w:adjustRightInd w:val="0"/>
      <w:spacing w:after="60" w:before="120" w:line="240" w:lineRule="auto"/>
    </w:pPr>
    <w:rPr>
      <w:rFonts w:ascii="CG Omega" w:cs="CG Omega" w:eastAsia="Times New Roman" w:hAnsi="CG Omega"/>
      <w:b w:val="1"/>
      <w:bCs w:val="1"/>
      <w:smallCaps w:val="1"/>
      <w:sz w:val="24"/>
      <w:szCs w:val="24"/>
      <w:lang w:eastAsia="hu-HU"/>
    </w:rPr>
  </w:style>
  <w:style w:type="paragraph" w:styleId="HKTitle" w:customStyle="1">
    <w:name w:val="HKTitle"/>
    <w:basedOn w:val="Norml"/>
    <w:uiPriority w:val="99"/>
    <w:rsid w:val="00584397"/>
    <w:pPr>
      <w:widowControl w:val="0"/>
      <w:autoSpaceDE w:val="0"/>
      <w:autoSpaceDN w:val="0"/>
      <w:adjustRightInd w:val="0"/>
      <w:spacing w:after="120" w:before="360" w:line="240" w:lineRule="auto"/>
      <w:jc w:val="center"/>
    </w:pPr>
    <w:rPr>
      <w:rFonts w:ascii="CG Omega" w:cs="CG Omega" w:eastAsia="Times New Roman" w:hAnsi="CG Omega"/>
      <w:b w:val="1"/>
      <w:bCs w:val="1"/>
      <w:smallCaps w:val="1"/>
      <w:sz w:val="36"/>
      <w:szCs w:val="36"/>
      <w:lang w:eastAsia="hu-H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1aZOaaGH1XivRdT4IKNWqe8NJw==">CgMxLjA4AHIhMUUwTFBwdERacWpLMDFpaklRLU5DejU1TGpQV3F5SG1I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2022-02-21T20:27:00Z</dcterms:created>
  <dc:creator>Berkes Máté</dc:creator>
</cp:coreProperties>
</file>