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94C9" w14:textId="77777777" w:rsidR="00AB69C2" w:rsidRDefault="00000000">
      <w:pPr>
        <w:shd w:val="clear" w:color="auto" w:fill="FFFFFF"/>
        <w:spacing w:after="28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BME VIK Hallgatói Képviselet</w:t>
      </w:r>
    </w:p>
    <w:p w14:paraId="1C76DECE" w14:textId="77777777" w:rsidR="00AB69C2" w:rsidRDefault="0000000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Kar Kiváló Oktatója Díj és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br/>
        <w:t>Kar Kiváló Fiatal Oktatója Díj</w:t>
      </w:r>
    </w:p>
    <w:p w14:paraId="174E3B03" w14:textId="7BDE22B8" w:rsidR="00AB69C2" w:rsidRDefault="0000000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Pályázati kiírás 202</w:t>
      </w:r>
      <w:sdt>
        <w:sdtPr>
          <w:tag w:val="goog_rdk_0"/>
          <w:id w:val="-2103720861"/>
        </w:sdtPr>
        <w:sdtContent>
          <w:r>
            <w:rPr>
              <w:rFonts w:ascii="Times New Roman" w:eastAsia="Times New Roman" w:hAnsi="Times New Roman" w:cs="Times New Roman"/>
              <w:b/>
              <w:color w:val="000000"/>
              <w:sz w:val="40"/>
              <w:szCs w:val="40"/>
            </w:rPr>
            <w:t>5</w:t>
          </w:r>
        </w:sdtContent>
      </w:sdt>
    </w:p>
    <w:p w14:paraId="2F3AA214" w14:textId="77777777" w:rsidR="00AB69C2" w:rsidRDefault="0000000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Budapest Műszaki és Gazdaságtudományi Egyetem Villamosmérnöki és Informatika Karának Hallgatói Képviselete 2008 tavaszán alapította meg a Kar Kiváló Oktatója és a Kar Kiváló Fiatal Oktatója kitüntetést. A kitüntetés célja, hogy a hallgatók ezen díjak által ismerjék el és köszönjék meg az általuk legkiválóbbnak minősített oktatók oktatási tevékenységét.</w:t>
      </w:r>
    </w:p>
    <w:p w14:paraId="7768B7BF" w14:textId="77777777" w:rsidR="00AB69C2" w:rsidRDefault="0000000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Kar Kiváló Oktatója Díj odaítélhető bármely, a Kar hallgatóit oktató és tudományos fokozattal rendelkező, az Egyetemmel és Kar valamelyik tanszékével munkaviszonyban álló oktatónak. </w:t>
      </w:r>
    </w:p>
    <w:p w14:paraId="075E1C77" w14:textId="77777777" w:rsidR="00AB69C2" w:rsidRDefault="0000000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Kar Kiváló Fiatal Oktatója Díj odaítélhető bármely, a Kar hallgatóit oktató, legfeljebb 40. életévét betöltött, az Egyetemmel és a Kar valamelyik tanszékével munkaviszonyban álló, valamint legalább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BSc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fokozattal rendelkező oktatónak. </w:t>
      </w:r>
    </w:p>
    <w:p w14:paraId="4076C14B" w14:textId="77777777" w:rsidR="00AB69C2" w:rsidRDefault="00000000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A díj odaítélésnek menete:</w:t>
      </w:r>
    </w:p>
    <w:p w14:paraId="26E23FB3" w14:textId="77777777" w:rsidR="00AB69C2" w:rsidRDefault="00000000">
      <w:pPr>
        <w:shd w:val="clear" w:color="auto" w:fill="FFFFFF"/>
        <w:spacing w:after="120" w:line="240" w:lineRule="auto"/>
        <w:ind w:left="164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Jelölés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 </w:t>
      </w:r>
    </w:p>
    <w:p w14:paraId="50B28D9E" w14:textId="77777777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kitüntetésre a Kar bármely hallgatója jelölhet oktatókat. </w:t>
      </w:r>
    </w:p>
    <w:p w14:paraId="6CEFCD33" w14:textId="3983EC1B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javaslatok leadása az alábbi kérdőív kitöltésével lehetséges 202</w:t>
      </w:r>
      <w:sdt>
        <w:sdtPr>
          <w:tag w:val="goog_rdk_2"/>
          <w:id w:val="275222311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5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4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június 15.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szombat 23:59-ig: </w:t>
      </w:r>
      <w:hyperlink r:id="rId8">
        <w:r w:rsidR="00AB69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vik.hk/</w:t>
        </w:r>
        <w:proofErr w:type="spellStart"/>
        <w:r w:rsidR="00AB69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kko-jeloles</w:t>
        </w:r>
        <w:proofErr w:type="spellEnd"/>
      </w:hyperlink>
    </w:p>
    <w:p w14:paraId="469FFF75" w14:textId="77777777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javaslatok a Kiváló Oktató díjakra tartalmazzák a jelölt nevét és tanszékét, az általa oktatott tantárgy(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továbbá azonos tantárgynevek esetén a szakot is, azt, hogy melyik díjra jelölik, valamint egy néhány soros indoklást. </w:t>
      </w:r>
    </w:p>
    <w:p w14:paraId="031814EF" w14:textId="77777777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 indoklás karakterszáma szóközökkel együtt ne haladja meg az 500 karaktert. Az indoklást az oktatóra és nem a jelölő hallgatóra szabottan kérjük megírni. </w:t>
      </w:r>
    </w:p>
    <w:p w14:paraId="4DE7B7BE" w14:textId="77777777" w:rsidR="00AB69C2" w:rsidRDefault="00000000">
      <w:pPr>
        <w:numPr>
          <w:ilvl w:val="1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Rossz példa: „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Nagyon hálás vagyok neki, mert engem kivételesen kettessel átengedett a legutolsó vizsgán.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14:paraId="4D80C03A" w14:textId="77777777" w:rsidR="00AB69C2" w:rsidRDefault="00000000">
      <w:pPr>
        <w:numPr>
          <w:ilvl w:val="1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Jó példa: „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Manci közvetlen a hallgatókkal, a feltett kérdésekre kedvesen és mindenki által érthetően válaszol.”</w:t>
      </w:r>
    </w:p>
    <w:p w14:paraId="5F5B577F" w14:textId="77777777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legutóbbi 3 év díjazottjai nem jelölhetőek!</w:t>
      </w:r>
    </w:p>
    <w:p w14:paraId="4E388897" w14:textId="77777777" w:rsidR="00AB69C2" w:rsidRDefault="00000000">
      <w:pPr>
        <w:shd w:val="clear" w:color="auto" w:fill="FFFFFF"/>
        <w:spacing w:after="120" w:line="240" w:lineRule="auto"/>
        <w:ind w:left="164"/>
        <w:rPr>
          <w:rFonts w:ascii="Times New Roman" w:eastAsia="Times New Roman" w:hAnsi="Times New Roman" w:cs="Times New Roman"/>
          <w:color w:val="2E75B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Szavazás</w:t>
      </w:r>
    </w:p>
    <w:p w14:paraId="69DCE072" w14:textId="258500BC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beérkezett jelöltekre 202</w:t>
      </w:r>
      <w:sdt>
        <w:sdtPr>
          <w:tag w:val="goog_rdk_6"/>
          <w:id w:val="554513901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5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június </w:t>
      </w:r>
      <w:sdt>
        <w:sdtPr>
          <w:tag w:val="goog_rdk_8"/>
          <w:id w:val="-2056853983"/>
        </w:sdtPr>
        <w:sdtContent>
          <w:r w:rsidR="00E47006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17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(kedd) 12:00-tól lehet szavazni</w:t>
      </w:r>
      <w:r w:rsidR="00E47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elektronikusan a </w:t>
      </w:r>
      <w:hyperlink r:id="rId9">
        <w:r w:rsidR="00AB69C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kko.vik.hk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weboldalon 202</w:t>
      </w:r>
      <w:sdt>
        <w:sdtPr>
          <w:tag w:val="goog_rdk_10"/>
          <w:id w:val="-75748867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5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jú</w:t>
      </w:r>
      <w:r w:rsidR="00E47006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ius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(kedd) 23:59-ig.</w:t>
      </w:r>
    </w:p>
    <w:p w14:paraId="599B5C37" w14:textId="77777777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Csak a VIK-en aktív hallgatói jogviszonnyal rendelkező hallgatók szavazhatnak.</w:t>
      </w:r>
    </w:p>
    <w:p w14:paraId="382D8BEA" w14:textId="77777777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Kar Kiváló Oktatója Díj esetén a hallgatók általuk választott 3 oktató között állítanak fel sorrendet, a Kar Kiváló Fiatal Oktatója esetén egy oktatóra van lehetőség szavazni.</w:t>
      </w:r>
    </w:p>
    <w:p w14:paraId="465D52FE" w14:textId="77777777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Hallgatói Képviselet a kitüntetéseket a szavazás eredménye alapján ítéli oda. </w:t>
      </w:r>
    </w:p>
    <w:p w14:paraId="0545C2F4" w14:textId="77777777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 kitüntetések átadására ünnepélyes keretek között, az ünnepi Kari Tanács ülésének keretében kerül sor. </w:t>
      </w:r>
    </w:p>
    <w:p w14:paraId="6054B499" w14:textId="77777777" w:rsidR="00AB69C2" w:rsidRDefault="0000000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kitüntetést a Hallgatói Képviselet elnöke és a Kar dékánja együtt adja át.</w:t>
      </w:r>
    </w:p>
    <w:p w14:paraId="2CA146FF" w14:textId="77777777" w:rsidR="00AB69C2" w:rsidRDefault="00AB69C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2D7051" w14:textId="77777777" w:rsidR="00AB69C2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korábbi évek kitüntetettjei:</w:t>
      </w:r>
    </w:p>
    <w:p w14:paraId="643A986F" w14:textId="77777777" w:rsidR="00AB69C2" w:rsidRDefault="00AB69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F6BF54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2008: Recski András,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Levendovszky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Tihamér</w:t>
      </w:r>
    </w:p>
    <w:p w14:paraId="3316CDA9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2009: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Selényi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Endre,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Schlotter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Ildikó</w:t>
      </w:r>
    </w:p>
    <w:p w14:paraId="0CDCA590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2010: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Veszely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Gyula, Németh Krisztián</w:t>
      </w:r>
    </w:p>
    <w:p w14:paraId="07C83EA3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2011: Fehér Béla,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Szeszlér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Dávid</w:t>
      </w:r>
    </w:p>
    <w:p w14:paraId="2817A4F8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2012: Charaf Hassan,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Czirkos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Zoltán</w:t>
      </w:r>
    </w:p>
    <w:p w14:paraId="2E2088F3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2013: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Gyimóthy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Szabolcs, Dudás Levente</w:t>
      </w:r>
    </w:p>
    <w:p w14:paraId="3132975D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2014: Nagy Lajos, Mann Zoltán Ádám</w:t>
      </w:r>
    </w:p>
    <w:p w14:paraId="7CE59064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2015: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Szeszlér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Dávid, Horváth Gábor</w:t>
      </w:r>
    </w:p>
    <w:p w14:paraId="0DE142B8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2016: Németh Krisztián,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Micskei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Zoltán</w:t>
      </w:r>
    </w:p>
    <w:p w14:paraId="15C94006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2017: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Czirkos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Zoltán, Asztalos Márk</w:t>
      </w:r>
    </w:p>
    <w:p w14:paraId="64A9DBFA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2018: Wiener Gábor, Balázs Barbara</w:t>
      </w:r>
    </w:p>
    <w:p w14:paraId="6368EFB1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2019: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Szeszlér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Dávid, Varga Kitti</w:t>
      </w:r>
    </w:p>
    <w:p w14:paraId="4BC04C64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2020: Csima Judit, Szirmay-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Kalos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László, Dobra Gábor</w:t>
      </w:r>
    </w:p>
    <w:p w14:paraId="2B3F722B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Czirkos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Zoltán, Csala Péter </w:t>
      </w:r>
    </w:p>
    <w:p w14:paraId="3C0BAD4B" w14:textId="77777777" w:rsidR="00AB69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2022: Németh Krisztián, Csala Bálint</w:t>
      </w:r>
    </w:p>
    <w:sdt>
      <w:sdtPr>
        <w:tag w:val="goog_rdk_15"/>
        <w:id w:val="-1530025792"/>
      </w:sdtPr>
      <w:sdtContent>
        <w:p w14:paraId="2703EFA3" w14:textId="77777777" w:rsidR="00AB69C2" w:rsidRDefault="00000000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360" w:lineRule="auto"/>
            <w:ind w:left="714" w:hanging="357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2023: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Szeszlér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Dávid,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Bilicz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Sándor, Varga Kitti Katalin</w:t>
          </w:r>
          <w:sdt>
            <w:sdtPr>
              <w:tag w:val="goog_rdk_14"/>
              <w:id w:val="-508063030"/>
            </w:sdtPr>
            <w:sdtContent/>
          </w:sdt>
        </w:p>
      </w:sdtContent>
    </w:sdt>
    <w:sdt>
      <w:sdtPr>
        <w:tag w:val="goog_rdk_17"/>
        <w:id w:val="-904992496"/>
      </w:sdtPr>
      <w:sdtContent>
        <w:p w14:paraId="5D0D0E70" w14:textId="0027E964" w:rsidR="00AB69C2" w:rsidRDefault="00000000">
          <w:pPr>
            <w:numPr>
              <w:ilvl w:val="0"/>
              <w:numId w:val="2"/>
            </w:numPr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sdt>
            <w:sdtPr>
              <w:tag w:val="goog_rdk_16"/>
              <w:id w:val="839274425"/>
            </w:sdtPr>
            <w:sdtContent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2024: Csima Judit, Bognár György, Balázs Barbara</w:t>
              </w:r>
            </w:sdtContent>
          </w:sdt>
        </w:p>
      </w:sdtContent>
    </w:sdt>
    <w:sdt>
      <w:sdtPr>
        <w:tag w:val="goog_rdk_19"/>
        <w:id w:val="2001067764"/>
      </w:sdtPr>
      <w:sdtContent>
        <w:p w14:paraId="58EFD0CD" w14:textId="77777777" w:rsidR="00AB69C2" w:rsidRPr="0086315B" w:rsidRDefault="00000000" w:rsidP="008631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360" w:lineRule="auto"/>
            <w:ind w:left="720"/>
            <w:rPr>
              <w:rFonts w:ascii="Arial" w:eastAsia="Arial" w:hAnsi="Arial" w:cs="Arial"/>
              <w:color w:val="000000"/>
            </w:rPr>
          </w:pPr>
          <w:sdt>
            <w:sdtPr>
              <w:tag w:val="goog_rdk_18"/>
              <w:id w:val="-2105792708"/>
            </w:sdtPr>
            <w:sdtContent/>
          </w:sdt>
        </w:p>
      </w:sdtContent>
    </w:sdt>
    <w:p w14:paraId="032A3AD1" w14:textId="77777777" w:rsidR="00AB69C2" w:rsidRDefault="00AB69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1F1E73" w14:textId="77777777" w:rsidR="00AB69C2" w:rsidRDefault="00AB69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DFCFEF" w14:textId="0B11DA2C" w:rsidR="00AB69C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B69C2">
          <w:headerReference w:type="default" r:id="rId10"/>
          <w:footerReference w:type="default" r:id="rId11"/>
          <w:pgSz w:w="11906" w:h="16838"/>
          <w:pgMar w:top="1417" w:right="1417" w:bottom="1417" w:left="1417" w:header="283" w:footer="57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Kelt: Budapest, 202</w:t>
      </w:r>
      <w:sdt>
        <w:sdtPr>
          <w:tag w:val="goog_rdk_20"/>
          <w:id w:val="965395149"/>
        </w:sdtPr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5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47006">
        <w:rPr>
          <w:rFonts w:ascii="Times New Roman" w:eastAsia="Times New Roman" w:hAnsi="Times New Roman" w:cs="Times New Roman"/>
          <w:color w:val="000000"/>
          <w:sz w:val="24"/>
          <w:szCs w:val="24"/>
        </w:rPr>
        <w:t>június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700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38F077" w14:textId="77777777" w:rsidR="00AB69C2" w:rsidRDefault="00AB69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B69C2">
      <w:type w:val="continuous"/>
      <w:pgSz w:w="11906" w:h="16838"/>
      <w:pgMar w:top="1417" w:right="1417" w:bottom="1417" w:left="1417" w:header="283" w:footer="57" w:gutter="0"/>
      <w:cols w:num="2" w:space="720" w:equalWidth="0">
        <w:col w:w="4181" w:space="708"/>
        <w:col w:w="418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C06B7" w14:textId="77777777" w:rsidR="0068009A" w:rsidRDefault="0068009A">
      <w:pPr>
        <w:spacing w:after="0" w:line="240" w:lineRule="auto"/>
      </w:pPr>
      <w:r>
        <w:separator/>
      </w:r>
    </w:p>
  </w:endnote>
  <w:endnote w:type="continuationSeparator" w:id="0">
    <w:p w14:paraId="7BEAFD13" w14:textId="77777777" w:rsidR="0068009A" w:rsidRDefault="00680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60B1A17-B83C-4EB5-92A8-7ADBC349A4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97BAA38-2E8C-46CD-BBD9-D6EB3FBA8B55}"/>
    <w:embedBold r:id="rId3" w:fontKey="{288C54CC-0750-4B3B-A6DE-F934493E71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C8ED8739-AA0C-45BE-BF96-24B94B198B77}"/>
    <w:embedItalic r:id="rId5" w:fontKey="{E131F416-DD56-4FB7-BE78-3378793A5D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ko">
    <w:charset w:val="00"/>
    <w:family w:val="auto"/>
    <w:pitch w:val="default"/>
    <w:embedRegular r:id="rId6" w:fontKey="{33B027A5-F050-4D86-B475-8DC4DB152E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5F7DBB3-24F1-40C0-8F0A-449C9C886E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59B8" w14:textId="77777777" w:rsidR="00AB69C2" w:rsidRDefault="00AB69C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4"/>
      <w:tblW w:w="8822" w:type="dxa"/>
      <w:tblInd w:w="-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146"/>
      <w:gridCol w:w="960"/>
      <w:gridCol w:w="3716"/>
    </w:tblGrid>
    <w:tr w:rsidR="00AB69C2" w14:paraId="7C4E9D4E" w14:textId="77777777">
      <w:trPr>
        <w:trHeight w:val="353"/>
      </w:trPr>
      <w:tc>
        <w:tcPr>
          <w:tcW w:w="4146" w:type="dxa"/>
          <w:vAlign w:val="center"/>
        </w:tcPr>
        <w:p w14:paraId="1EB7D9D0" w14:textId="77777777" w:rsidR="00AB69C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0E2BBE9B" w14:textId="77777777" w:rsidR="00AB69C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323CB14" wp14:editId="5F32702B">
                <wp:extent cx="462472" cy="658865"/>
                <wp:effectExtent l="0" t="0" r="0" b="0"/>
                <wp:docPr id="3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3F3C0312" w14:textId="77777777" w:rsidR="00AB69C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1117 Budapest, Irinyi József utca 42. 104</w:t>
          </w:r>
        </w:p>
      </w:tc>
    </w:tr>
    <w:tr w:rsidR="00AB69C2" w14:paraId="4A48DCC3" w14:textId="77777777">
      <w:trPr>
        <w:trHeight w:val="341"/>
      </w:trPr>
      <w:tc>
        <w:tcPr>
          <w:tcW w:w="4146" w:type="dxa"/>
          <w:vAlign w:val="center"/>
        </w:tcPr>
        <w:p w14:paraId="6EF5BC62" w14:textId="77777777" w:rsidR="00AB69C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6448EFF7" w14:textId="77777777" w:rsidR="00AB69C2" w:rsidRDefault="00AB69C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3716" w:type="dxa"/>
          <w:vAlign w:val="center"/>
        </w:tcPr>
        <w:p w14:paraId="5D2AB404" w14:textId="77777777" w:rsidR="00AB69C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right" w:pos="3402"/>
              <w:tab w:val="left" w:pos="5670"/>
            </w:tabs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http://vik-hk.bme.hu - hk@vik-hk.bme.hu</w:t>
          </w:r>
        </w:p>
      </w:tc>
    </w:tr>
    <w:tr w:rsidR="00AB69C2" w14:paraId="0F28A9F1" w14:textId="77777777">
      <w:trPr>
        <w:trHeight w:val="339"/>
      </w:trPr>
      <w:tc>
        <w:tcPr>
          <w:tcW w:w="4146" w:type="dxa"/>
          <w:vAlign w:val="center"/>
        </w:tcPr>
        <w:p w14:paraId="684A007A" w14:textId="77777777" w:rsidR="00AB69C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7A0127C7" w14:textId="77777777" w:rsidR="00AB69C2" w:rsidRDefault="00AB69C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3716" w:type="dxa"/>
          <w:vAlign w:val="center"/>
        </w:tcPr>
        <w:p w14:paraId="195FE6DF" w14:textId="77777777" w:rsidR="00AB69C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right" w:pos="3402"/>
              <w:tab w:val="left" w:pos="5670"/>
            </w:tabs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Tel.: 06-1-463-3657</w:t>
          </w:r>
        </w:p>
      </w:tc>
    </w:tr>
  </w:tbl>
  <w:p w14:paraId="260C4D7B" w14:textId="77777777" w:rsidR="00AB69C2" w:rsidRDefault="00AB69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34F6" w14:textId="77777777" w:rsidR="0068009A" w:rsidRDefault="0068009A">
      <w:pPr>
        <w:spacing w:after="0" w:line="240" w:lineRule="auto"/>
      </w:pPr>
      <w:r>
        <w:separator/>
      </w:r>
    </w:p>
  </w:footnote>
  <w:footnote w:type="continuationSeparator" w:id="0">
    <w:p w14:paraId="1C19E672" w14:textId="77777777" w:rsidR="0068009A" w:rsidRDefault="00680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C0324" w14:textId="77777777" w:rsidR="00AB69C2" w:rsidRDefault="00AB69C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eko" w:eastAsia="Teko" w:hAnsi="Teko" w:cs="Teko"/>
        <w:color w:val="000000"/>
        <w:sz w:val="24"/>
        <w:szCs w:val="24"/>
      </w:rPr>
    </w:pPr>
  </w:p>
  <w:tbl>
    <w:tblPr>
      <w:tblStyle w:val="a3"/>
      <w:tblW w:w="907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13"/>
      <w:gridCol w:w="3246"/>
      <w:gridCol w:w="2913"/>
    </w:tblGrid>
    <w:tr w:rsidR="00AB69C2" w14:paraId="75E0A81E" w14:textId="77777777">
      <w:tc>
        <w:tcPr>
          <w:tcW w:w="2913" w:type="dxa"/>
        </w:tcPr>
        <w:p w14:paraId="0E21644F" w14:textId="77777777" w:rsidR="00AB69C2" w:rsidRDefault="00AB69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</w:tc>
      <w:tc>
        <w:tcPr>
          <w:tcW w:w="3246" w:type="dxa"/>
          <w:vAlign w:val="center"/>
        </w:tcPr>
        <w:p w14:paraId="3211D137" w14:textId="77777777" w:rsidR="00AB69C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02B2D135" wp14:editId="21108DFC">
                <wp:simplePos x="0" y="0"/>
                <wp:positionH relativeFrom="column">
                  <wp:posOffset>1273</wp:posOffset>
                </wp:positionH>
                <wp:positionV relativeFrom="paragraph">
                  <wp:posOffset>0</wp:posOffset>
                </wp:positionV>
                <wp:extent cx="1920240" cy="476250"/>
                <wp:effectExtent l="0" t="0" r="0" b="0"/>
                <wp:wrapNone/>
                <wp:docPr id="29" name="image1.png" descr="muegyete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muegyetem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240" cy="476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13" w:type="dxa"/>
        </w:tcPr>
        <w:p w14:paraId="7093EC64" w14:textId="77777777" w:rsidR="00AB69C2" w:rsidRDefault="00AB69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</w:tc>
    </w:tr>
  </w:tbl>
  <w:p w14:paraId="469E8766" w14:textId="77777777" w:rsidR="00AB69C2" w:rsidRDefault="00AB69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84E2C"/>
    <w:multiLevelType w:val="multilevel"/>
    <w:tmpl w:val="88E06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7436A"/>
    <w:multiLevelType w:val="multilevel"/>
    <w:tmpl w:val="15E688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644461527">
    <w:abstractNumId w:val="1"/>
  </w:num>
  <w:num w:numId="2" w16cid:durableId="2082369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9C2"/>
    <w:rsid w:val="003A5C5B"/>
    <w:rsid w:val="0068009A"/>
    <w:rsid w:val="007B6BED"/>
    <w:rsid w:val="0086315B"/>
    <w:rsid w:val="00AB69C2"/>
    <w:rsid w:val="00E47006"/>
    <w:rsid w:val="00F2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47159"/>
  <w15:docId w15:val="{9ABD50CA-B12E-4CD8-A4DD-A0DBE9D1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cm">
    <w:name w:val="Subtitle"/>
    <w:basedOn w:val="Norml"/>
    <w:next w:val="Norm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5732B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43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43DAC"/>
  </w:style>
  <w:style w:type="paragraph" w:styleId="llb">
    <w:name w:val="footer"/>
    <w:basedOn w:val="Norml"/>
    <w:link w:val="llbChar"/>
    <w:uiPriority w:val="99"/>
    <w:unhideWhenUsed/>
    <w:rsid w:val="00443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43DAC"/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.hk/kko-jelol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ko.vik.h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5b13/21UoVeB0ntBSFGzdJQNpw==">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Szkálosi Attila</cp:lastModifiedBy>
  <cp:revision>3</cp:revision>
  <dcterms:created xsi:type="dcterms:W3CDTF">2023-05-14T18:48:00Z</dcterms:created>
  <dcterms:modified xsi:type="dcterms:W3CDTF">2025-06-04T16:51:00Z</dcterms:modified>
</cp:coreProperties>
</file>